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per le relazioni con il pubblico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Carte dei Servizi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Misure e azioni per la comunicazione e la diffusione delle Carte dei Servizi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per le relazioni con il pubblico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per le relazioni con il pubblico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