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orri e tralicci - Autorizzazione (PdC) / silenzio-assenso ai sensi dell'art. 20,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stallazione di torri e radici per impianti radio- ricetrasmittenti e i ripetitori per i servizi di telecomun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6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