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nelle zone appartenenti alla rete Natura 2000 - CILA/SCIA piu' autorizzazioni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rilascio delle autorizzazioni per Interventi nelle zone appartenenti alla rete Natura 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357/1997 - Regolamento recante attuazione della direttiva 92/43/CEE relativa alla conservazione degli habitat naturali e seminaturali, nonche' della flora e della fauna selvatiche - D.P.R. 120/2003 - Regolamento recante modifiche ed integrazioni al D.P.R. 357/1997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