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Biblioteca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Acquisizione patrimonio documentario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avente ad oggetto l'acquisto di nuovo patrimonio documentale e informativo per la biblioteca mediante le procedure di affidamento previste dal Codice dei Contratti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lex speciali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