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Acquisto arredi e attrezzature scuole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nell'acquisto di arredi e attrezzature per le scuole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