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di appalto di servizi e forniture di importo superiore alle soglie di cui all'art. 35 D.Lgs. 50/2016 attraverso il sistema della procedura aperta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 - L. 208/2015 (legge di stabilita' 2016) - D.L. 95/2012 - L. 135/2012 - Conversione in Legge, con modificazioni, del D.L 95/2012 recante disposizioni urgenti per la revisione della spesa pubblica con invarianza dei servizi ai cittadini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 e dalla legge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icorso al entro TAR 30 giorni ai sensi dell'art. 204 bis D.Lgs n.50 del 18.04.2016, e degli articoli 119, co.1 lett.a) e 120 D.Lgs n.104 del 2.07.2010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