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Adesione convenzioni CONSIP o del Soggetto Aggregatore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nell'aderire a convenzioni CONSIP o del Soggetto Aggregatore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Linee guida ANAC - Regolamento di contabilita' - Regolamento per l'attivita' contrattuale sotto soglia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8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