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Sindaco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Sindaco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Nomina Segretario generale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nomina del Segretario Generale del Comune, quale organo burocratico posto alle dipendenze funzionali del Sindaco, che svolge compiti di collaborazione e funzioni di assistenza giuridico- amministrativa nei confronti degli organi dell'Ente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267/2000 - D.P.R. 465/1997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Sindaco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Sindaco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Sindaco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atto di nomina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