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Indirizzi, criteri ed indicazioni per il conferimento di incarichi, consulenze, designazioni, nomine e composizioni di commissioni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approvazione di indirizzi, criteri ed indicazioni per il conferimento di incarichi, consulenze, designazioni, nomine e composizioni di commissioni.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267/2000 - Regolamento per la nomina, designazione e revoca di rappresentanti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