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Famiglie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Buono elettricista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 buono elettricista, quale misura volta a ridurre la spesa per la fornitura di energia elettrica sostenuta da cittadini bisognosi in condizioni di disagio economico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Decreto Interministeriale del 28/12/2007 Determinazione dei criteri per la definizione delle compensazioni della spesa sostenuta per la fornitura di energia elettrica per i clienti economicamente svantaggiati e per i clienti in gravi condizione di salute - DL 185/08 - Decreto Ministro Sviluppo economico 29/12/2016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