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Piani urbanistici attuativi ad iniziativa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nella redazione e adozione dei Piani urbanistici attuativi. Quest'ultimi sono strumenti di pianificazione urbanistica di dettaglio, attraverso i quali si attuano le previsioni generali del Regolamento Urbanistico o del Piano Operativo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380/2001 - Testo Unico delle disposizioni legislative e regolamentari in materia edilizia - Deliberazione di Giunta - Delibera di Consiglio - Determina del Settore pianificazione Urbanistica - Norme tecniche di attuazione del PRG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