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per le relazioni con il pubblico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codice di registrazione per accedere ai servizi online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 tratta del servizio Registrarsi con la Carta Nazionale dei Servizi.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accedere ai servizi e' necessario essere in possesso della Carta CNS collegandosi alla pagina di registrazione.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 alternativa e' possibile registrarsi con credenziali di accesso. Per ottenere le credenziali occorre recarsi a uno degli sportelli sul territorio per ritirare le credenziali (nome utente e password). Le credenziali sono gratuite e devono essere attivate cliccando sul link che verra' inviato per e-mail; il nome utente coincide con il codice fiscale. In caso di smarrimento, deterioramento o annullamento delle credenziali occorre presentarsi ad uno degli sportelli abilitati sul territorio per ripetere la procedura.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per le relazioni con il pubblico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per le relazioni con il pubblico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rilascio delle password.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