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Denunce infortuni sul lavoro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nell'invio delle denunce di infortuni sul lavoro all'INAIL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