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Anagrafe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Anagrafe: Autentica di firma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 autentica di firma. Le autentiche di firma servono a comprovare che la firma e' stata apposta dal dichiarante in presenza del Pubblico Ufficiale appositamente incaricato dal Sindaco.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Le competenze del funzionario incaricato in materia di autentica di firma sono limitate da precise norme di riferimento e nei casi espressamente previsti dalla legge; il funzionario non puo' intervenire in maniera generalizzata.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642/1972 - Disciplina imposta di bollo - D.P.R. 445/2000 - L. 248/2006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attestazione di autentica di firma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